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ttmtdxbhmkp7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ANEXO I – CARTA DE ANUÊNCIA COLETIVA</w:t>
      </w:r>
    </w:p>
    <w:p w:rsidR="00000000" w:rsidDel="00000000" w:rsidP="00000000" w:rsidRDefault="00000000" w:rsidRPr="00000000" w14:paraId="00000002">
      <w:pPr>
        <w:tabs>
          <w:tab w:val="left" w:leader="none" w:pos="840"/>
        </w:tabs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ANUÊNCIA COLETIVA</w:t>
      </w:r>
    </w:p>
    <w:p w:rsidR="00000000" w:rsidDel="00000000" w:rsidP="00000000" w:rsidRDefault="00000000" w:rsidRPr="00000000" w14:paraId="00000003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Nós, abaixo assinados, integrantes da </w:t>
      </w:r>
      <w:r w:rsidDel="00000000" w:rsidR="00000000" w:rsidRPr="00000000">
        <w:rPr>
          <w:b w:val="1"/>
          <w:rtl w:val="0"/>
        </w:rPr>
        <w:t xml:space="preserve">Quadrilha Junina ______________________________________</w:t>
      </w:r>
      <w:r w:rsidDel="00000000" w:rsidR="00000000" w:rsidRPr="00000000">
        <w:rPr>
          <w:rtl w:val="0"/>
        </w:rPr>
        <w:t xml:space="preserve">, autorizamos o(a) Sr(a).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  <w:t xml:space="preserve">, inscrito(a) no CPF sob o nº </w:t>
      </w:r>
      <w:r w:rsidDel="00000000" w:rsidR="00000000" w:rsidRPr="00000000">
        <w:rPr>
          <w:b w:val="1"/>
          <w:rtl w:val="0"/>
        </w:rPr>
        <w:t xml:space="preserve">______________________________</w:t>
      </w:r>
      <w:r w:rsidDel="00000000" w:rsidR="00000000" w:rsidRPr="00000000">
        <w:rPr>
          <w:rtl w:val="0"/>
        </w:rPr>
        <w:t xml:space="preserve">, a nos representar oficialmente na </w:t>
      </w:r>
      <w:r w:rsidDel="00000000" w:rsidR="00000000" w:rsidRPr="00000000">
        <w:rPr>
          <w:b w:val="1"/>
          <w:rtl w:val="0"/>
        </w:rPr>
        <w:t xml:space="preserve">Convocatória 001/2025 – Festival Municipal de Quadrilhas Juninas</w:t>
      </w:r>
      <w:r w:rsidDel="00000000" w:rsidR="00000000" w:rsidRPr="00000000">
        <w:rPr>
          <w:rtl w:val="0"/>
        </w:rPr>
        <w:t xml:space="preserve">, promovida pela Comunidade Zaíla Lavor, inclusive para fins de assinatura de Termo de Fomento, recebimento de recursos, prestação de contas e representação perante os órgãos organizadores.</w:t>
      </w:r>
    </w:p>
    <w:p w:rsidR="00000000" w:rsidDel="00000000" w:rsidP="00000000" w:rsidRDefault="00000000" w:rsidRPr="00000000" w14:paraId="00000004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Declaramos estar cientes e de acordo com os termos da convocatória e nos responsabilizamos solidariamente pelo cumprimento das obrigações previstas.</w:t>
      </w:r>
    </w:p>
    <w:p w:rsidR="00000000" w:rsidDel="00000000" w:rsidP="00000000" w:rsidRDefault="00000000" w:rsidRPr="00000000" w14:paraId="00000005">
      <w:pPr>
        <w:tabs>
          <w:tab w:val="left" w:leader="none" w:pos="840"/>
        </w:tabs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Juazeiro do Norte – CE, 28 de maio de 2025</w:t>
      </w:r>
    </w:p>
    <w:p w:rsidR="00000000" w:rsidDel="00000000" w:rsidP="00000000" w:rsidRDefault="00000000" w:rsidRPr="00000000" w14:paraId="00000006">
      <w:pPr>
        <w:tabs>
          <w:tab w:val="left" w:leader="none" w:pos="840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5"/>
        <w:gridCol w:w="2835"/>
        <w:gridCol w:w="3675"/>
        <w:tblGridChange w:id="0">
          <w:tblGrid>
            <w:gridCol w:w="4365"/>
            <w:gridCol w:w="2835"/>
            <w:gridCol w:w="36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(Repetir linhas conforme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840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840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840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840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84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840"/>
        </w:tabs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674.0944881889777" w:top="2125.9842519685035" w:left="1140" w:right="1418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2085975</wp:posOffset>
          </wp:positionH>
          <wp:positionV relativeFrom="paragraph">
            <wp:posOffset>52200</wp:posOffset>
          </wp:positionV>
          <wp:extent cx="1940267" cy="561234"/>
          <wp:effectExtent b="0" l="0" r="0" t="0"/>
          <wp:wrapNone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4166" l="0" r="56750" t="0"/>
                  <a:stretch>
                    <a:fillRect/>
                  </a:stretch>
                </pic:blipFill>
                <pic:spPr>
                  <a:xfrm>
                    <a:off x="0" y="0"/>
                    <a:ext cx="1940267" cy="5612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4457700</wp:posOffset>
          </wp:positionH>
          <wp:positionV relativeFrom="paragraph">
            <wp:posOffset>52200</wp:posOffset>
          </wp:positionV>
          <wp:extent cx="1745869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73636" l="53406" r="0" t="5128"/>
                  <a:stretch>
                    <a:fillRect/>
                  </a:stretch>
                </pic:blipFill>
                <pic:spPr>
                  <a:xfrm>
                    <a:off x="0" y="0"/>
                    <a:ext cx="1745869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0</wp:posOffset>
          </wp:positionV>
          <wp:extent cx="2601450" cy="791316"/>
          <wp:effectExtent b="0" l="0" r="0" t="0"/>
          <wp:wrapTopAndBottom distB="0" dist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15454" l="17941" r="39991" t="0"/>
                  <a:stretch>
                    <a:fillRect/>
                  </a:stretch>
                </pic:blipFill>
                <pic:spPr>
                  <a:xfrm>
                    <a:off x="0" y="0"/>
                    <a:ext cx="2601450" cy="7913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9525</wp:posOffset>
          </wp:positionV>
          <wp:extent cx="2031504" cy="666750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7100" l="13638" r="12707" t="38671"/>
                  <a:stretch>
                    <a:fillRect/>
                  </a:stretch>
                </pic:blipFill>
                <pic:spPr>
                  <a:xfrm>
                    <a:off x="0" y="0"/>
                    <a:ext cx="2031504" cy="666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COMUNIDADE ZAILA LAVOR</w:t>
    </w:r>
  </w:p>
  <w:p w:rsidR="00000000" w:rsidDel="00000000" w:rsidP="00000000" w:rsidRDefault="00000000" w:rsidRPr="00000000" w14:paraId="0000001F">
    <w:pPr>
      <w:spacing w:after="0" w:line="240" w:lineRule="auto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CNPJ:10.171.888/0001-89</w:t>
    </w:r>
  </w:p>
  <w:p w:rsidR="00000000" w:rsidDel="00000000" w:rsidP="00000000" w:rsidRDefault="00000000" w:rsidRPr="00000000" w14:paraId="00000020">
    <w:pPr>
      <w:spacing w:after="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MAL. MASCARENHA DE MORAIS, 46</w:t>
    </w:r>
  </w:p>
  <w:p w:rsidR="00000000" w:rsidDel="00000000" w:rsidP="00000000" w:rsidRDefault="00000000" w:rsidRPr="00000000" w14:paraId="00000021">
    <w:pPr>
      <w:spacing w:after="0" w:line="240" w:lineRule="auto"/>
      <w:rPr>
        <w:color w:val="666666"/>
        <w:sz w:val="20"/>
        <w:szCs w:val="20"/>
      </w:rPr>
    </w:pPr>
    <w:r w:rsidDel="00000000" w:rsidR="00000000" w:rsidRPr="00000000">
      <w:rPr>
        <w:sz w:val="18"/>
        <w:szCs w:val="18"/>
      </w:rPr>
      <w:pict>
        <v:shape id="WordPictureWatermark3" style="position:absolute;width:510.06275590551184pt;height:510.06275590551184pt;rotation:0;z-index:-503316481;mso-position-horizontal-relative:margin;mso-position-horizontal:absolute;margin-left:-18.0pt;mso-position-vertical-relative:margin;mso-position-vertical:absolute;margin-top:25.623937007874016pt;" alt="" type="#_x0000_t75">
          <v:imagedata blacklevel="22938f" cropbottom="0f" cropleft="0f" cropright="0f" croptop="0f" gain="19661f" r:id="rId2" o:title="image6.png"/>
        </v:shape>
      </w:pict>
    </w:r>
    <w:r w:rsidDel="00000000" w:rsidR="00000000" w:rsidRPr="00000000">
      <w:rPr>
        <w:sz w:val="18"/>
        <w:szCs w:val="18"/>
        <w:rtl w:val="0"/>
      </w:rPr>
      <w:t xml:space="preserve">JUVÊNCIO SANTANA, JUAZEIRO DO NORTE /CE 63.016-130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285.09905511811024pt;height:285.0990551181102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285.09905511811024pt;height:285.0990551181102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2c567a" w:space="8" w:sz="24" w:val="single"/>
      </w:pBdr>
      <w:spacing w:after="120" w:before="240" w:line="240" w:lineRule="auto"/>
    </w:pPr>
    <w:rPr>
      <w:rFonts w:ascii="Corbel" w:cs="Corbel" w:eastAsia="Corbel" w:hAnsi="Corbel"/>
      <w:b w:val="1"/>
      <w:color w:val="2c567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20405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152a3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152a3c"/>
    </w:rPr>
  </w:style>
  <w:style w:type="paragraph" w:styleId="Title">
    <w:name w:val="Title"/>
    <w:basedOn w:val="Normal"/>
    <w:next w:val="Normal"/>
    <w:pPr>
      <w:pBdr>
        <w:bottom w:color="2c567a" w:space="8" w:sz="24" w:val="single"/>
      </w:pBdr>
      <w:spacing w:after="480" w:before="240" w:line="240" w:lineRule="auto"/>
    </w:pPr>
    <w:rPr>
      <w:rFonts w:ascii="Corbel" w:cs="Corbel" w:eastAsia="Corbel" w:hAnsi="Corbel"/>
      <w:b w:val="1"/>
      <w:color w:val="2c567a"/>
      <w:sz w:val="48"/>
      <w:szCs w:val="48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